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30" w:rsidRPr="00924F30" w:rsidRDefault="00972EBF" w:rsidP="00861A0A">
      <w:pPr>
        <w:ind w:left="708" w:firstLine="708"/>
        <w:jc w:val="center"/>
        <w:rPr>
          <w:rFonts w:ascii="Arial" w:hAnsi="Arial" w:cs="Arial"/>
          <w:b/>
          <w:sz w:val="36"/>
          <w:szCs w:val="22"/>
          <w:u w:val="single"/>
        </w:rPr>
      </w:pPr>
      <w:r w:rsidRPr="00924F30">
        <w:rPr>
          <w:rFonts w:ascii="Arial" w:hAnsi="Arial" w:cs="Arial"/>
          <w:b/>
          <w:sz w:val="36"/>
          <w:szCs w:val="22"/>
          <w:u w:val="single"/>
        </w:rPr>
        <w:t>Pri</w:t>
      </w:r>
      <w:r w:rsidR="00E50050" w:rsidRPr="00924F30">
        <w:rPr>
          <w:rFonts w:ascii="Arial" w:hAnsi="Arial" w:cs="Arial"/>
          <w:b/>
          <w:sz w:val="36"/>
          <w:szCs w:val="22"/>
          <w:u w:val="single"/>
        </w:rPr>
        <w:t xml:space="preserve">x INPI – </w:t>
      </w:r>
      <w:proofErr w:type="spellStart"/>
      <w:r w:rsidR="00E50050" w:rsidRPr="00924F30">
        <w:rPr>
          <w:rFonts w:ascii="Arial" w:hAnsi="Arial" w:cs="Arial"/>
          <w:b/>
          <w:sz w:val="36"/>
          <w:szCs w:val="22"/>
          <w:u w:val="single"/>
        </w:rPr>
        <w:t>Act</w:t>
      </w:r>
      <w:r w:rsidR="00C177D3" w:rsidRPr="00924F30">
        <w:rPr>
          <w:rFonts w:ascii="Arial" w:hAnsi="Arial" w:cs="Arial"/>
          <w:b/>
          <w:sz w:val="36"/>
          <w:szCs w:val="22"/>
          <w:u w:val="single"/>
        </w:rPr>
        <w:t>I</w:t>
      </w:r>
      <w:r w:rsidR="00E50050" w:rsidRPr="00924F30">
        <w:rPr>
          <w:rFonts w:ascii="Arial" w:hAnsi="Arial" w:cs="Arial"/>
          <w:b/>
          <w:sz w:val="36"/>
          <w:szCs w:val="22"/>
          <w:u w:val="single"/>
        </w:rPr>
        <w:t>n</w:t>
      </w:r>
      <w:r w:rsidR="00C177D3" w:rsidRPr="00924F30">
        <w:rPr>
          <w:rFonts w:ascii="Arial" w:hAnsi="Arial" w:cs="Arial"/>
          <w:b/>
          <w:sz w:val="36"/>
          <w:szCs w:val="22"/>
          <w:u w:val="single"/>
        </w:rPr>
        <w:t>S</w:t>
      </w:r>
      <w:r w:rsidR="00E50050" w:rsidRPr="00924F30">
        <w:rPr>
          <w:rFonts w:ascii="Arial" w:hAnsi="Arial" w:cs="Arial"/>
          <w:b/>
          <w:sz w:val="36"/>
          <w:szCs w:val="22"/>
          <w:u w:val="single"/>
        </w:rPr>
        <w:t>pace</w:t>
      </w:r>
      <w:proofErr w:type="spellEnd"/>
      <w:r w:rsidR="00E50050" w:rsidRPr="00924F30">
        <w:rPr>
          <w:rFonts w:ascii="Arial" w:hAnsi="Arial" w:cs="Arial"/>
          <w:b/>
          <w:sz w:val="36"/>
          <w:szCs w:val="22"/>
          <w:u w:val="single"/>
        </w:rPr>
        <w:t xml:space="preserve"> 2016</w:t>
      </w:r>
    </w:p>
    <w:p w:rsidR="00972EBF" w:rsidRDefault="00972EBF" w:rsidP="00924F30">
      <w:pPr>
        <w:rPr>
          <w:rFonts w:ascii="Arial" w:hAnsi="Arial" w:cs="Arial"/>
          <w:b/>
          <w:sz w:val="22"/>
          <w:szCs w:val="22"/>
          <w:u w:val="single"/>
        </w:rPr>
      </w:pPr>
    </w:p>
    <w:p w:rsidR="00924F30" w:rsidRDefault="00924F30" w:rsidP="00924F30">
      <w:pPr>
        <w:rPr>
          <w:rFonts w:ascii="Arial" w:hAnsi="Arial" w:cs="Arial"/>
          <w:b/>
          <w:sz w:val="22"/>
          <w:szCs w:val="22"/>
          <w:u w:val="single"/>
        </w:rPr>
      </w:pPr>
    </w:p>
    <w:p w:rsidR="00924F30" w:rsidRDefault="002D0895" w:rsidP="00924F30">
      <w:pPr>
        <w:rPr>
          <w:rFonts w:ascii="Arial" w:hAnsi="Arial" w:cs="Arial"/>
          <w:b/>
          <w:sz w:val="22"/>
          <w:szCs w:val="22"/>
          <w:u w:val="single"/>
        </w:rPr>
      </w:pPr>
      <w:r w:rsidRPr="00924F30">
        <w:rPr>
          <w:noProof/>
          <w:sz w:val="36"/>
          <w:szCs w:val="22"/>
        </w:rPr>
        <w:drawing>
          <wp:anchor distT="0" distB="0" distL="114300" distR="114300" simplePos="0" relativeHeight="251659264" behindDoc="0" locked="0" layoutInCell="1" allowOverlap="1" wp14:anchorId="2DF4D9F3" wp14:editId="255A130D">
            <wp:simplePos x="0" y="0"/>
            <wp:positionH relativeFrom="margin">
              <wp:posOffset>4222750</wp:posOffset>
            </wp:positionH>
            <wp:positionV relativeFrom="margin">
              <wp:posOffset>594360</wp:posOffset>
            </wp:positionV>
            <wp:extent cx="1343025" cy="168148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7E04868" wp14:editId="0246898A">
            <wp:extent cx="2116137" cy="1243013"/>
            <wp:effectExtent l="0" t="0" r="0" b="0"/>
            <wp:docPr id="512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black">
                    <a:xfrm>
                      <a:off x="0" y="0"/>
                      <a:ext cx="2116137" cy="12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24F30" w:rsidRDefault="00924F30" w:rsidP="00924F30">
      <w:pPr>
        <w:rPr>
          <w:rFonts w:ascii="Arial" w:hAnsi="Arial" w:cs="Arial"/>
          <w:b/>
          <w:sz w:val="22"/>
          <w:szCs w:val="22"/>
          <w:u w:val="single"/>
        </w:rPr>
      </w:pPr>
    </w:p>
    <w:p w:rsidR="005C0E57" w:rsidRPr="00924F30" w:rsidRDefault="005C0E57" w:rsidP="00E30E9C">
      <w:pPr>
        <w:pStyle w:val="Titre1"/>
        <w:jc w:val="both"/>
        <w:rPr>
          <w:rFonts w:cs="Arial"/>
          <w:sz w:val="24"/>
          <w:szCs w:val="22"/>
          <w:u w:val="single"/>
        </w:rPr>
      </w:pPr>
      <w:r w:rsidRPr="00924F30">
        <w:rPr>
          <w:rFonts w:cs="Arial"/>
          <w:sz w:val="24"/>
          <w:szCs w:val="22"/>
          <w:u w:val="single"/>
        </w:rPr>
        <w:t>Principe du prix :</w:t>
      </w:r>
    </w:p>
    <w:p w:rsidR="005C0E57" w:rsidRPr="00972EBF" w:rsidRDefault="005C0E57" w:rsidP="00E30E9C">
      <w:pPr>
        <w:jc w:val="both"/>
        <w:rPr>
          <w:rFonts w:ascii="Arial" w:hAnsi="Arial" w:cs="Arial"/>
          <w:sz w:val="20"/>
          <w:szCs w:val="20"/>
        </w:rPr>
      </w:pPr>
    </w:p>
    <w:p w:rsidR="00AD5E68" w:rsidRDefault="00861A0A" w:rsidP="00E30E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prix doit</w:t>
      </w:r>
      <w:r w:rsidR="007370D5" w:rsidRPr="00972EBF">
        <w:rPr>
          <w:rFonts w:ascii="Arial" w:hAnsi="Arial" w:cs="Arial"/>
          <w:sz w:val="20"/>
          <w:szCs w:val="20"/>
        </w:rPr>
        <w:t xml:space="preserve"> inciter les candidats à prendre en considération les aspects de propriété in</w:t>
      </w:r>
      <w:r w:rsidR="007F747E" w:rsidRPr="00972EBF">
        <w:rPr>
          <w:rFonts w:ascii="Arial" w:hAnsi="Arial" w:cs="Arial"/>
          <w:sz w:val="20"/>
          <w:szCs w:val="20"/>
        </w:rPr>
        <w:t xml:space="preserve">tellectuelle. Il </w:t>
      </w:r>
      <w:r w:rsidR="007370D5" w:rsidRPr="00972EBF">
        <w:rPr>
          <w:rFonts w:ascii="Arial" w:hAnsi="Arial" w:cs="Arial"/>
          <w:sz w:val="20"/>
          <w:szCs w:val="20"/>
        </w:rPr>
        <w:t xml:space="preserve">récompensera l’équipe ayant le mieux traité </w:t>
      </w:r>
      <w:r w:rsidR="007370D5" w:rsidRPr="00AD5E68">
        <w:rPr>
          <w:rFonts w:ascii="Arial" w:hAnsi="Arial" w:cs="Arial"/>
          <w:b/>
          <w:sz w:val="20"/>
          <w:szCs w:val="20"/>
        </w:rPr>
        <w:t>l’aspect de stratégie de propriété intellectuelle</w:t>
      </w:r>
      <w:r w:rsidR="007370D5" w:rsidRPr="00972EBF">
        <w:rPr>
          <w:rFonts w:ascii="Arial" w:hAnsi="Arial" w:cs="Arial"/>
          <w:sz w:val="20"/>
          <w:szCs w:val="20"/>
        </w:rPr>
        <w:t xml:space="preserve"> indépendamment des autres critères. Toutes les équipes concourant à l’#</w:t>
      </w:r>
      <w:proofErr w:type="spellStart"/>
      <w:r w:rsidR="007370D5" w:rsidRPr="00972EBF">
        <w:rPr>
          <w:rFonts w:ascii="Arial" w:hAnsi="Arial" w:cs="Arial"/>
          <w:sz w:val="20"/>
          <w:szCs w:val="20"/>
        </w:rPr>
        <w:t>ActInSpace</w:t>
      </w:r>
      <w:proofErr w:type="spellEnd"/>
      <w:r w:rsidR="007370D5" w:rsidRPr="00972EBF">
        <w:rPr>
          <w:rFonts w:ascii="Arial" w:hAnsi="Arial" w:cs="Arial"/>
          <w:sz w:val="20"/>
          <w:szCs w:val="20"/>
        </w:rPr>
        <w:t xml:space="preserve"> peuvent se voir décerner le prix I</w:t>
      </w:r>
      <w:r w:rsidR="00972EBF">
        <w:rPr>
          <w:rFonts w:ascii="Arial" w:hAnsi="Arial" w:cs="Arial"/>
          <w:sz w:val="20"/>
          <w:szCs w:val="20"/>
        </w:rPr>
        <w:t xml:space="preserve">NPI </w:t>
      </w:r>
      <w:r w:rsidR="00CC2E18">
        <w:rPr>
          <w:rFonts w:ascii="Arial" w:hAnsi="Arial" w:cs="Arial"/>
          <w:sz w:val="20"/>
          <w:szCs w:val="20"/>
        </w:rPr>
        <w:t xml:space="preserve">en </w:t>
      </w:r>
      <w:r w:rsidR="00CC2E18" w:rsidRPr="00AD5E68">
        <w:rPr>
          <w:rFonts w:ascii="Arial" w:hAnsi="Arial" w:cs="Arial"/>
          <w:b/>
          <w:sz w:val="20"/>
          <w:szCs w:val="20"/>
        </w:rPr>
        <w:t>candidatant volontairement</w:t>
      </w:r>
      <w:r w:rsidR="00475486">
        <w:rPr>
          <w:rFonts w:ascii="Arial" w:hAnsi="Arial" w:cs="Arial"/>
          <w:sz w:val="20"/>
          <w:szCs w:val="20"/>
        </w:rPr>
        <w:t xml:space="preserve"> à </w:t>
      </w:r>
      <w:r w:rsidR="00CC2E18">
        <w:rPr>
          <w:rFonts w:ascii="Arial" w:hAnsi="Arial" w:cs="Arial"/>
          <w:sz w:val="20"/>
          <w:szCs w:val="20"/>
        </w:rPr>
        <w:t xml:space="preserve">ce prix par remise </w:t>
      </w:r>
      <w:r w:rsidR="00CC2E18" w:rsidRPr="00AD5E68">
        <w:rPr>
          <w:rFonts w:ascii="Arial" w:hAnsi="Arial" w:cs="Arial"/>
          <w:b/>
          <w:sz w:val="20"/>
          <w:szCs w:val="20"/>
        </w:rPr>
        <w:t>d’un livrable</w:t>
      </w:r>
      <w:r w:rsidR="007370D5" w:rsidRPr="00972EBF">
        <w:rPr>
          <w:rFonts w:ascii="Arial" w:hAnsi="Arial" w:cs="Arial"/>
          <w:sz w:val="20"/>
          <w:szCs w:val="20"/>
        </w:rPr>
        <w:t>.</w:t>
      </w:r>
      <w:r w:rsidR="00295AA0" w:rsidRPr="00972EBF">
        <w:rPr>
          <w:rFonts w:ascii="Arial" w:hAnsi="Arial" w:cs="Arial"/>
          <w:sz w:val="20"/>
          <w:szCs w:val="20"/>
        </w:rPr>
        <w:t xml:space="preserve"> Ce prix est doté de reproductions de </w:t>
      </w:r>
      <w:r w:rsidR="00295AA0" w:rsidRPr="00AD5E68">
        <w:rPr>
          <w:rFonts w:ascii="Arial" w:hAnsi="Arial" w:cs="Arial"/>
          <w:b/>
          <w:sz w:val="20"/>
          <w:szCs w:val="20"/>
        </w:rPr>
        <w:t>brevet d'invention historique</w:t>
      </w:r>
      <w:r w:rsidR="00295AA0" w:rsidRPr="00972EBF">
        <w:rPr>
          <w:rFonts w:ascii="Arial" w:hAnsi="Arial" w:cs="Arial"/>
          <w:sz w:val="20"/>
          <w:szCs w:val="20"/>
        </w:rPr>
        <w:t xml:space="preserve"> datant du 19ème et 20ème siècle (brevet ADER, EIFFEL, les inventions majeures de l'aéronautique d'ADER au Concorde, </w:t>
      </w:r>
      <w:r w:rsidR="00C177D3" w:rsidRPr="00972EBF">
        <w:rPr>
          <w:rFonts w:ascii="Arial" w:hAnsi="Arial" w:cs="Arial"/>
          <w:sz w:val="20"/>
          <w:szCs w:val="20"/>
        </w:rPr>
        <w:t>etc.</w:t>
      </w:r>
      <w:r w:rsidR="00295AA0" w:rsidRPr="00972EBF">
        <w:rPr>
          <w:rFonts w:ascii="Arial" w:hAnsi="Arial" w:cs="Arial"/>
          <w:sz w:val="20"/>
          <w:szCs w:val="20"/>
        </w:rPr>
        <w:t>)</w:t>
      </w:r>
      <w:r w:rsidR="00CC2E18">
        <w:rPr>
          <w:rFonts w:ascii="Arial" w:hAnsi="Arial" w:cs="Arial"/>
          <w:sz w:val="20"/>
          <w:szCs w:val="20"/>
        </w:rPr>
        <w:t xml:space="preserve">. </w:t>
      </w:r>
    </w:p>
    <w:p w:rsidR="005C0E57" w:rsidRPr="00972EBF" w:rsidRDefault="00CC2E18" w:rsidP="00E30E9C">
      <w:pPr>
        <w:jc w:val="both"/>
        <w:rPr>
          <w:rFonts w:ascii="Arial" w:hAnsi="Arial" w:cs="Arial"/>
          <w:sz w:val="20"/>
          <w:szCs w:val="20"/>
        </w:rPr>
      </w:pPr>
      <w:r w:rsidRPr="00AD5E68">
        <w:rPr>
          <w:rFonts w:ascii="Arial" w:hAnsi="Arial" w:cs="Arial"/>
          <w:b/>
          <w:sz w:val="20"/>
          <w:szCs w:val="20"/>
        </w:rPr>
        <w:t>Trois prix seront décernés</w:t>
      </w:r>
      <w:r w:rsidR="00475486">
        <w:rPr>
          <w:rFonts w:ascii="Arial" w:hAnsi="Arial" w:cs="Arial"/>
          <w:b/>
          <w:sz w:val="20"/>
          <w:szCs w:val="20"/>
        </w:rPr>
        <w:t>.</w:t>
      </w:r>
      <w:r w:rsidR="00E13E65">
        <w:rPr>
          <w:rFonts w:ascii="Arial" w:hAnsi="Arial" w:cs="Arial"/>
          <w:sz w:val="20"/>
          <w:szCs w:val="20"/>
        </w:rPr>
        <w:t> </w:t>
      </w:r>
    </w:p>
    <w:p w:rsidR="00972EBF" w:rsidRDefault="00972EBF" w:rsidP="00E30E9C">
      <w:pPr>
        <w:jc w:val="both"/>
        <w:rPr>
          <w:rFonts w:ascii="Arial" w:hAnsi="Arial" w:cs="Arial"/>
          <w:sz w:val="20"/>
          <w:szCs w:val="20"/>
        </w:rPr>
      </w:pPr>
    </w:p>
    <w:p w:rsidR="00295AA0" w:rsidRDefault="00861A0A" w:rsidP="00E30E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Ces prix seront</w:t>
      </w:r>
      <w:r w:rsidR="00295AA0" w:rsidRPr="00972EBF">
        <w:rPr>
          <w:rFonts w:ascii="Arial" w:hAnsi="Arial" w:cs="Arial"/>
          <w:sz w:val="20"/>
          <w:szCs w:val="20"/>
        </w:rPr>
        <w:t xml:space="preserve"> remis lors de la soirée de gala du </w:t>
      </w:r>
      <w:r w:rsidR="00295AA0" w:rsidRPr="00861A0A">
        <w:rPr>
          <w:rFonts w:ascii="Arial" w:hAnsi="Arial" w:cs="Arial"/>
          <w:b/>
          <w:sz w:val="20"/>
          <w:szCs w:val="20"/>
        </w:rPr>
        <w:t xml:space="preserve">Toulouse </w:t>
      </w:r>
      <w:proofErr w:type="spellStart"/>
      <w:r w:rsidR="00295AA0" w:rsidRPr="00861A0A">
        <w:rPr>
          <w:rFonts w:ascii="Arial" w:hAnsi="Arial" w:cs="Arial"/>
          <w:b/>
          <w:sz w:val="20"/>
          <w:szCs w:val="20"/>
        </w:rPr>
        <w:t>Space</w:t>
      </w:r>
      <w:proofErr w:type="spellEnd"/>
      <w:r w:rsidR="00295AA0" w:rsidRPr="00861A0A">
        <w:rPr>
          <w:rFonts w:ascii="Arial" w:hAnsi="Arial" w:cs="Arial"/>
          <w:b/>
          <w:sz w:val="20"/>
          <w:szCs w:val="20"/>
        </w:rPr>
        <w:t xml:space="preserve"> Show</w:t>
      </w:r>
      <w:r w:rsidR="00E50050" w:rsidRPr="00861A0A">
        <w:rPr>
          <w:rFonts w:ascii="Arial" w:hAnsi="Arial" w:cs="Arial"/>
          <w:b/>
          <w:sz w:val="20"/>
          <w:szCs w:val="20"/>
        </w:rPr>
        <w:t xml:space="preserve"> </w:t>
      </w:r>
      <w:r w:rsidR="00E50050" w:rsidRPr="00475486">
        <w:rPr>
          <w:rFonts w:ascii="Arial" w:hAnsi="Arial" w:cs="Arial"/>
          <w:sz w:val="20"/>
          <w:szCs w:val="20"/>
          <w:u w:val="single"/>
        </w:rPr>
        <w:t xml:space="preserve">en juin 2016 </w:t>
      </w:r>
      <w:r w:rsidR="00E50050">
        <w:rPr>
          <w:rFonts w:ascii="Arial" w:hAnsi="Arial" w:cs="Arial"/>
          <w:sz w:val="20"/>
          <w:szCs w:val="20"/>
        </w:rPr>
        <w:t xml:space="preserve">par la </w:t>
      </w:r>
      <w:r w:rsidR="00E50050" w:rsidRPr="00AD5E68">
        <w:rPr>
          <w:rFonts w:ascii="Arial" w:hAnsi="Arial" w:cs="Arial"/>
          <w:b/>
          <w:sz w:val="20"/>
          <w:szCs w:val="20"/>
        </w:rPr>
        <w:t>P</w:t>
      </w:r>
      <w:r w:rsidR="00295AA0" w:rsidRPr="00AD5E68">
        <w:rPr>
          <w:rFonts w:ascii="Arial" w:hAnsi="Arial" w:cs="Arial"/>
          <w:b/>
          <w:sz w:val="20"/>
          <w:szCs w:val="20"/>
        </w:rPr>
        <w:t>résidente de l’INPI</w:t>
      </w:r>
      <w:r w:rsidR="00972EBF">
        <w:rPr>
          <w:rFonts w:ascii="Arial" w:hAnsi="Arial" w:cs="Arial"/>
          <w:sz w:val="20"/>
          <w:szCs w:val="20"/>
        </w:rPr>
        <w:t>,</w:t>
      </w:r>
      <w:r w:rsidR="00475486">
        <w:rPr>
          <w:rFonts w:ascii="Arial" w:hAnsi="Arial" w:cs="Arial"/>
          <w:sz w:val="20"/>
          <w:szCs w:val="20"/>
        </w:rPr>
        <w:t xml:space="preserve"> M</w:t>
      </w:r>
      <w:r w:rsidR="00295AA0" w:rsidRPr="00972EBF">
        <w:rPr>
          <w:rFonts w:ascii="Arial" w:hAnsi="Arial" w:cs="Arial"/>
          <w:sz w:val="20"/>
          <w:szCs w:val="20"/>
        </w:rPr>
        <w:t>adame Agnès Paillard.</w:t>
      </w:r>
    </w:p>
    <w:p w:rsidR="00924F30" w:rsidRPr="00972EBF" w:rsidRDefault="00924F30" w:rsidP="00E30E9C">
      <w:pPr>
        <w:jc w:val="both"/>
        <w:rPr>
          <w:rFonts w:ascii="Arial" w:hAnsi="Arial" w:cs="Arial"/>
          <w:sz w:val="20"/>
          <w:szCs w:val="20"/>
        </w:rPr>
      </w:pPr>
    </w:p>
    <w:p w:rsidR="005C0E57" w:rsidRPr="00924F30" w:rsidRDefault="005C0E57" w:rsidP="00E30E9C">
      <w:pPr>
        <w:pStyle w:val="Titre1"/>
        <w:jc w:val="both"/>
        <w:rPr>
          <w:rFonts w:cs="Arial"/>
          <w:sz w:val="24"/>
          <w:szCs w:val="22"/>
          <w:u w:val="single"/>
        </w:rPr>
      </w:pPr>
      <w:r w:rsidRPr="00924F30">
        <w:rPr>
          <w:rFonts w:cs="Arial"/>
          <w:sz w:val="24"/>
          <w:szCs w:val="22"/>
          <w:u w:val="single"/>
        </w:rPr>
        <w:t>Les aspects à traiter</w:t>
      </w:r>
    </w:p>
    <w:p w:rsidR="00CC2E18" w:rsidRPr="00CC2E18" w:rsidRDefault="00CC2E18" w:rsidP="00E30E9C">
      <w:pPr>
        <w:jc w:val="both"/>
        <w:rPr>
          <w:lang w:eastAsia="en-US"/>
        </w:rPr>
      </w:pPr>
    </w:p>
    <w:p w:rsidR="00116CE3" w:rsidRDefault="00E50050" w:rsidP="00E30E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Sachant que les équipes</w:t>
      </w:r>
      <w:r w:rsidR="00915747" w:rsidRPr="00972EBF">
        <w:rPr>
          <w:rFonts w:ascii="Arial" w:hAnsi="Arial" w:cs="Arial"/>
          <w:sz w:val="20"/>
          <w:szCs w:val="20"/>
        </w:rPr>
        <w:t xml:space="preserve"> n’ont</w:t>
      </w:r>
      <w:r>
        <w:rPr>
          <w:rFonts w:ascii="Arial" w:hAnsi="Arial" w:cs="Arial"/>
          <w:sz w:val="20"/>
          <w:szCs w:val="20"/>
        </w:rPr>
        <w:t xml:space="preserve"> que 24 heures pour tout faire, n</w:t>
      </w:r>
      <w:r w:rsidR="007370D5" w:rsidRPr="00972EBF">
        <w:rPr>
          <w:rFonts w:ascii="Arial" w:hAnsi="Arial" w:cs="Arial"/>
          <w:sz w:val="20"/>
          <w:szCs w:val="20"/>
        </w:rPr>
        <w:t>ous proposons de limiter l’exploration</w:t>
      </w:r>
      <w:r w:rsidR="00AD5E68">
        <w:rPr>
          <w:rFonts w:ascii="Arial" w:hAnsi="Arial" w:cs="Arial"/>
          <w:sz w:val="20"/>
          <w:szCs w:val="20"/>
        </w:rPr>
        <w:t xml:space="preserve"> de la propriété intellectuelle</w:t>
      </w:r>
      <w:r w:rsidR="007370D5" w:rsidRPr="00972EBF">
        <w:rPr>
          <w:rFonts w:ascii="Arial" w:hAnsi="Arial" w:cs="Arial"/>
          <w:sz w:val="20"/>
          <w:szCs w:val="20"/>
        </w:rPr>
        <w:t xml:space="preserve"> </w:t>
      </w:r>
      <w:r w:rsidR="004C184E" w:rsidRPr="00972EBF">
        <w:rPr>
          <w:rFonts w:ascii="Arial" w:hAnsi="Arial" w:cs="Arial"/>
          <w:sz w:val="20"/>
          <w:szCs w:val="20"/>
        </w:rPr>
        <w:t>aux</w:t>
      </w:r>
      <w:r w:rsidR="00137262" w:rsidRPr="00972EBF">
        <w:rPr>
          <w:rFonts w:ascii="Arial" w:hAnsi="Arial" w:cs="Arial"/>
          <w:sz w:val="20"/>
          <w:szCs w:val="20"/>
        </w:rPr>
        <w:t xml:space="preserve"> </w:t>
      </w:r>
      <w:r w:rsidR="007370D5" w:rsidRPr="00972EBF">
        <w:rPr>
          <w:rFonts w:ascii="Arial" w:hAnsi="Arial" w:cs="Arial"/>
          <w:sz w:val="20"/>
          <w:szCs w:val="20"/>
        </w:rPr>
        <w:t>aspects</w:t>
      </w:r>
      <w:r w:rsidR="004C184E" w:rsidRPr="00972EBF">
        <w:rPr>
          <w:rFonts w:ascii="Arial" w:hAnsi="Arial" w:cs="Arial"/>
          <w:sz w:val="20"/>
          <w:szCs w:val="20"/>
        </w:rPr>
        <w:t xml:space="preserve"> suivant</w:t>
      </w:r>
      <w:r w:rsidR="007370D5" w:rsidRPr="00972EBF">
        <w:rPr>
          <w:rFonts w:ascii="Arial" w:hAnsi="Arial" w:cs="Arial"/>
          <w:sz w:val="20"/>
          <w:szCs w:val="20"/>
        </w:rPr>
        <w:t> :</w:t>
      </w:r>
    </w:p>
    <w:p w:rsidR="00E13E65" w:rsidRPr="005B0117" w:rsidRDefault="00E13E65" w:rsidP="00E30E9C">
      <w:pPr>
        <w:jc w:val="both"/>
        <w:rPr>
          <w:rFonts w:ascii="Arial" w:hAnsi="Arial" w:cs="Arial"/>
          <w:sz w:val="20"/>
          <w:szCs w:val="20"/>
        </w:rPr>
      </w:pPr>
    </w:p>
    <w:p w:rsidR="00B30D67" w:rsidRDefault="00B30D67" w:rsidP="00E30E9C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Identifier le </w:t>
      </w:r>
      <w:r w:rsidRPr="00B30D67">
        <w:rPr>
          <w:rFonts w:ascii="Arial" w:hAnsi="Arial" w:cs="Arial"/>
          <w:b/>
          <w:sz w:val="20"/>
          <w:szCs w:val="20"/>
        </w:rPr>
        <w:t>cœur de l’innovation</w:t>
      </w:r>
      <w:r>
        <w:rPr>
          <w:rFonts w:ascii="Arial" w:hAnsi="Arial" w:cs="Arial"/>
          <w:sz w:val="20"/>
          <w:szCs w:val="20"/>
        </w:rPr>
        <w:t xml:space="preserve">, développer en quelques lignes ce qui est </w:t>
      </w:r>
      <w:r w:rsidRPr="00B30D67">
        <w:rPr>
          <w:rFonts w:ascii="Arial" w:hAnsi="Arial" w:cs="Arial"/>
          <w:b/>
          <w:sz w:val="20"/>
          <w:szCs w:val="20"/>
        </w:rPr>
        <w:t>nouveau et inventif</w:t>
      </w:r>
      <w:r>
        <w:rPr>
          <w:rFonts w:ascii="Arial" w:hAnsi="Arial" w:cs="Arial"/>
          <w:sz w:val="20"/>
          <w:szCs w:val="20"/>
        </w:rPr>
        <w:t xml:space="preserve"> en se fondant sur les recherches de brevet qui ont été faites durant l’événement</w:t>
      </w:r>
    </w:p>
    <w:p w:rsidR="00B30D67" w:rsidRPr="00B30D67" w:rsidRDefault="00B30D67" w:rsidP="00B30D67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E13E65" w:rsidRPr="00B30D67" w:rsidRDefault="00E13E65" w:rsidP="00B30D67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B30D67">
        <w:rPr>
          <w:rFonts w:ascii="Arial" w:hAnsi="Arial" w:cs="Arial"/>
          <w:b/>
          <w:sz w:val="20"/>
          <w:szCs w:val="20"/>
        </w:rPr>
        <w:t>Les avantages concurrentiels</w:t>
      </w:r>
      <w:r w:rsidRPr="00B30D67">
        <w:rPr>
          <w:rFonts w:ascii="Arial" w:hAnsi="Arial" w:cs="Arial"/>
          <w:sz w:val="20"/>
          <w:szCs w:val="20"/>
        </w:rPr>
        <w:t xml:space="preserve"> de la création </w:t>
      </w:r>
    </w:p>
    <w:p w:rsidR="00E13E65" w:rsidRPr="00CC2E18" w:rsidRDefault="00E13E65" w:rsidP="00E30E9C">
      <w:pPr>
        <w:jc w:val="both"/>
        <w:rPr>
          <w:rFonts w:ascii="Arial" w:hAnsi="Arial" w:cs="Arial"/>
          <w:sz w:val="20"/>
          <w:szCs w:val="20"/>
        </w:rPr>
      </w:pPr>
    </w:p>
    <w:p w:rsidR="00E13E65" w:rsidRPr="00C177D3" w:rsidRDefault="00E13E65" w:rsidP="00E30E9C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177D3">
        <w:rPr>
          <w:rFonts w:ascii="Arial" w:hAnsi="Arial" w:cs="Arial"/>
          <w:sz w:val="20"/>
          <w:szCs w:val="20"/>
        </w:rPr>
        <w:t xml:space="preserve">Quel </w:t>
      </w:r>
      <w:r w:rsidRPr="00C177D3">
        <w:rPr>
          <w:rFonts w:ascii="Arial" w:hAnsi="Arial" w:cs="Arial"/>
          <w:b/>
          <w:sz w:val="20"/>
          <w:szCs w:val="20"/>
        </w:rPr>
        <w:t>modèle économique d’exploitation</w:t>
      </w:r>
      <w:r w:rsidRPr="00C177D3">
        <w:rPr>
          <w:rFonts w:ascii="Arial" w:hAnsi="Arial" w:cs="Arial"/>
          <w:sz w:val="20"/>
          <w:szCs w:val="20"/>
        </w:rPr>
        <w:t xml:space="preserve"> de l’invention est envisagé ?</w:t>
      </w:r>
    </w:p>
    <w:p w:rsidR="00E13E65" w:rsidRPr="00C177D3" w:rsidRDefault="00E13E65" w:rsidP="00E30E9C">
      <w:pPr>
        <w:jc w:val="both"/>
        <w:rPr>
          <w:rFonts w:ascii="Arial" w:hAnsi="Arial" w:cs="Arial"/>
          <w:sz w:val="20"/>
          <w:szCs w:val="20"/>
        </w:rPr>
      </w:pPr>
    </w:p>
    <w:p w:rsidR="00E13E65" w:rsidRPr="00C177D3" w:rsidRDefault="00E13E65" w:rsidP="00E30E9C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177D3">
        <w:rPr>
          <w:rFonts w:ascii="Arial" w:hAnsi="Arial" w:cs="Arial"/>
          <w:sz w:val="20"/>
          <w:szCs w:val="20"/>
        </w:rPr>
        <w:t xml:space="preserve">Quelle </w:t>
      </w:r>
      <w:r w:rsidRPr="00C177D3">
        <w:rPr>
          <w:rFonts w:ascii="Arial" w:hAnsi="Arial" w:cs="Arial"/>
          <w:b/>
          <w:sz w:val="20"/>
          <w:szCs w:val="20"/>
        </w:rPr>
        <w:t>stratégie de propriété intellectuelle</w:t>
      </w:r>
      <w:r w:rsidRPr="00C177D3">
        <w:rPr>
          <w:rFonts w:ascii="Arial" w:hAnsi="Arial" w:cs="Arial"/>
          <w:sz w:val="20"/>
          <w:szCs w:val="20"/>
        </w:rPr>
        <w:t xml:space="preserve"> à mettre en œuvre? (open innovation, dépôt de titre de PI,</w:t>
      </w:r>
      <w:r w:rsidR="00C177D3" w:rsidRPr="00C177D3">
        <w:rPr>
          <w:rFonts w:ascii="Arial" w:hAnsi="Arial" w:cs="Arial"/>
          <w:sz w:val="20"/>
          <w:szCs w:val="20"/>
        </w:rPr>
        <w:t xml:space="preserve"> licences, cession de titre etc</w:t>
      </w:r>
      <w:r w:rsidRPr="00C177D3">
        <w:rPr>
          <w:rFonts w:ascii="Arial" w:hAnsi="Arial" w:cs="Arial"/>
          <w:sz w:val="20"/>
          <w:szCs w:val="20"/>
        </w:rPr>
        <w:t>.)</w:t>
      </w:r>
    </w:p>
    <w:p w:rsidR="005C0E57" w:rsidRPr="00972EBF" w:rsidRDefault="005C0E57" w:rsidP="00E30E9C">
      <w:pPr>
        <w:jc w:val="both"/>
        <w:rPr>
          <w:rFonts w:ascii="Arial" w:hAnsi="Arial" w:cs="Arial"/>
          <w:sz w:val="20"/>
          <w:szCs w:val="20"/>
        </w:rPr>
      </w:pPr>
    </w:p>
    <w:p w:rsidR="005C0E57" w:rsidRPr="00924F30" w:rsidRDefault="00915747" w:rsidP="00E30E9C">
      <w:pPr>
        <w:pStyle w:val="Titre1"/>
        <w:jc w:val="both"/>
        <w:rPr>
          <w:rFonts w:cs="Arial"/>
          <w:sz w:val="24"/>
          <w:szCs w:val="22"/>
          <w:u w:val="single"/>
        </w:rPr>
      </w:pPr>
      <w:r w:rsidRPr="00924F30">
        <w:rPr>
          <w:rFonts w:cs="Arial"/>
          <w:sz w:val="24"/>
          <w:szCs w:val="22"/>
          <w:u w:val="single"/>
        </w:rPr>
        <w:t>Livrables</w:t>
      </w:r>
    </w:p>
    <w:p w:rsidR="000708C8" w:rsidRDefault="000708C8" w:rsidP="00E30E9C">
      <w:pPr>
        <w:jc w:val="both"/>
        <w:rPr>
          <w:rFonts w:ascii="Arial" w:hAnsi="Arial" w:cs="Arial"/>
          <w:sz w:val="20"/>
          <w:szCs w:val="20"/>
        </w:rPr>
      </w:pPr>
    </w:p>
    <w:p w:rsidR="00915747" w:rsidRPr="00CC2E18" w:rsidRDefault="00915747" w:rsidP="00E30E9C">
      <w:pPr>
        <w:jc w:val="both"/>
        <w:rPr>
          <w:rFonts w:ascii="Arial" w:hAnsi="Arial" w:cs="Arial"/>
          <w:sz w:val="20"/>
          <w:szCs w:val="20"/>
        </w:rPr>
      </w:pPr>
      <w:r w:rsidRPr="00CC2E18">
        <w:rPr>
          <w:rFonts w:ascii="Arial" w:hAnsi="Arial" w:cs="Arial"/>
          <w:sz w:val="20"/>
          <w:szCs w:val="20"/>
        </w:rPr>
        <w:t xml:space="preserve">Une </w:t>
      </w:r>
      <w:r w:rsidR="009166E2">
        <w:rPr>
          <w:rFonts w:ascii="Arial" w:hAnsi="Arial" w:cs="Arial"/>
          <w:b/>
          <w:sz w:val="20"/>
          <w:szCs w:val="20"/>
        </w:rPr>
        <w:t>note de deux pages m</w:t>
      </w:r>
      <w:r w:rsidR="00924F30">
        <w:rPr>
          <w:rFonts w:ascii="Arial" w:hAnsi="Arial" w:cs="Arial"/>
          <w:b/>
          <w:sz w:val="20"/>
          <w:szCs w:val="20"/>
        </w:rPr>
        <w:t xml:space="preserve">aximum, </w:t>
      </w:r>
      <w:r w:rsidR="00E30E9C" w:rsidRPr="00924F30">
        <w:rPr>
          <w:rFonts w:ascii="Arial" w:hAnsi="Arial" w:cs="Arial"/>
          <w:sz w:val="20"/>
          <w:szCs w:val="20"/>
        </w:rPr>
        <w:t>conforme au modèle joint</w:t>
      </w:r>
      <w:r w:rsidR="00924F30">
        <w:rPr>
          <w:rFonts w:ascii="Arial" w:hAnsi="Arial" w:cs="Arial"/>
          <w:sz w:val="20"/>
          <w:szCs w:val="20"/>
        </w:rPr>
        <w:t>,</w:t>
      </w:r>
      <w:r w:rsidR="00E30E9C">
        <w:rPr>
          <w:rFonts w:ascii="Arial" w:hAnsi="Arial" w:cs="Arial"/>
          <w:b/>
          <w:sz w:val="20"/>
          <w:szCs w:val="20"/>
        </w:rPr>
        <w:t xml:space="preserve"> </w:t>
      </w:r>
      <w:r w:rsidR="007F747E" w:rsidRPr="00CC2E18">
        <w:rPr>
          <w:rFonts w:ascii="Arial" w:hAnsi="Arial" w:cs="Arial"/>
          <w:sz w:val="20"/>
          <w:szCs w:val="20"/>
        </w:rPr>
        <w:t>sera envoyée</w:t>
      </w:r>
      <w:r w:rsidR="009166E2">
        <w:rPr>
          <w:rFonts w:ascii="Arial" w:hAnsi="Arial" w:cs="Arial"/>
          <w:sz w:val="20"/>
          <w:szCs w:val="20"/>
        </w:rPr>
        <w:t xml:space="preserve"> à l’adresse courriel </w:t>
      </w:r>
      <w:hyperlink r:id="rId11" w:history="1">
        <w:r w:rsidR="009166E2" w:rsidRPr="002B07EE">
          <w:rPr>
            <w:rStyle w:val="Lienhypertexte"/>
            <w:rFonts w:ascii="Arial" w:hAnsi="Arial" w:cs="Arial"/>
            <w:sz w:val="20"/>
            <w:szCs w:val="20"/>
          </w:rPr>
          <w:t>actinspace2016@inpi.fr</w:t>
        </w:r>
      </w:hyperlink>
      <w:r w:rsidR="00924F30">
        <w:rPr>
          <w:rFonts w:ascii="Arial" w:hAnsi="Arial" w:cs="Arial"/>
          <w:sz w:val="20"/>
          <w:szCs w:val="20"/>
        </w:rPr>
        <w:t xml:space="preserve">, </w:t>
      </w:r>
      <w:r w:rsidR="009166E2" w:rsidRPr="009166E2">
        <w:rPr>
          <w:rFonts w:ascii="Arial" w:hAnsi="Arial" w:cs="Arial"/>
          <w:sz w:val="20"/>
          <w:szCs w:val="20"/>
        </w:rPr>
        <w:t>exclusivement pour l’envoi</w:t>
      </w:r>
      <w:r w:rsidR="009166E2">
        <w:rPr>
          <w:rFonts w:ascii="Arial" w:hAnsi="Arial" w:cs="Arial"/>
          <w:color w:val="FF0000"/>
          <w:sz w:val="20"/>
          <w:szCs w:val="20"/>
        </w:rPr>
        <w:t xml:space="preserve"> </w:t>
      </w:r>
      <w:r w:rsidR="009166E2">
        <w:rPr>
          <w:rFonts w:ascii="Arial" w:hAnsi="Arial" w:cs="Arial"/>
          <w:sz w:val="20"/>
          <w:szCs w:val="20"/>
        </w:rPr>
        <w:t>d</w:t>
      </w:r>
      <w:r w:rsidR="00CC2E18" w:rsidRPr="00CC2E18">
        <w:rPr>
          <w:rFonts w:ascii="Arial" w:hAnsi="Arial" w:cs="Arial"/>
          <w:sz w:val="20"/>
          <w:szCs w:val="20"/>
        </w:rPr>
        <w:t xml:space="preserve">e dossier de candidature </w:t>
      </w:r>
      <w:r w:rsidR="009166E2">
        <w:rPr>
          <w:rFonts w:ascii="Arial" w:hAnsi="Arial" w:cs="Arial"/>
          <w:sz w:val="20"/>
          <w:szCs w:val="20"/>
        </w:rPr>
        <w:t xml:space="preserve">pour </w:t>
      </w:r>
      <w:r w:rsidR="009166E2" w:rsidRPr="00924F30">
        <w:rPr>
          <w:rFonts w:ascii="Arial" w:hAnsi="Arial" w:cs="Arial"/>
          <w:sz w:val="20"/>
          <w:szCs w:val="20"/>
        </w:rPr>
        <w:t>le</w:t>
      </w:r>
      <w:r w:rsidR="009166E2" w:rsidRPr="009166E2">
        <w:rPr>
          <w:rFonts w:ascii="Arial" w:hAnsi="Arial" w:cs="Arial"/>
          <w:b/>
          <w:sz w:val="20"/>
          <w:szCs w:val="20"/>
        </w:rPr>
        <w:t xml:space="preserve"> Prix INPI</w:t>
      </w:r>
    </w:p>
    <w:p w:rsidR="00CC2E18" w:rsidRPr="00CC2E18" w:rsidRDefault="00CC2E18" w:rsidP="00E30E9C">
      <w:pPr>
        <w:jc w:val="both"/>
        <w:rPr>
          <w:rFonts w:ascii="Arial" w:hAnsi="Arial" w:cs="Arial"/>
          <w:sz w:val="20"/>
          <w:szCs w:val="20"/>
        </w:rPr>
      </w:pPr>
    </w:p>
    <w:p w:rsidR="00E50050" w:rsidRPr="00CC2E18" w:rsidRDefault="00E30E9C" w:rsidP="00E30E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date limite d’envoi</w:t>
      </w:r>
      <w:r w:rsidR="00E50050" w:rsidRPr="00CC2E18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>s</w:t>
      </w:r>
      <w:r w:rsidR="00E50050" w:rsidRPr="00CC2E18">
        <w:rPr>
          <w:rFonts w:ascii="Arial" w:hAnsi="Arial" w:cs="Arial"/>
          <w:sz w:val="20"/>
          <w:szCs w:val="20"/>
        </w:rPr>
        <w:t xml:space="preserve"> dossiers est le </w:t>
      </w:r>
      <w:r w:rsidR="00E50050" w:rsidRPr="00924F30">
        <w:rPr>
          <w:rFonts w:ascii="Arial" w:hAnsi="Arial" w:cs="Arial"/>
          <w:sz w:val="20"/>
          <w:szCs w:val="20"/>
        </w:rPr>
        <w:t>dimanche</w:t>
      </w:r>
      <w:r w:rsidR="00E50050" w:rsidRPr="00CC2E18">
        <w:rPr>
          <w:rFonts w:ascii="Arial" w:hAnsi="Arial" w:cs="Arial"/>
          <w:b/>
          <w:sz w:val="20"/>
          <w:szCs w:val="20"/>
        </w:rPr>
        <w:t xml:space="preserve"> </w:t>
      </w:r>
      <w:r w:rsidR="00CC2E18" w:rsidRPr="00CC2E18">
        <w:rPr>
          <w:rFonts w:ascii="Arial" w:hAnsi="Arial" w:cs="Arial"/>
          <w:b/>
          <w:sz w:val="20"/>
          <w:szCs w:val="20"/>
        </w:rPr>
        <w:t>29 mai 2016 minuit</w:t>
      </w:r>
      <w:r w:rsidR="00CC2E18" w:rsidRPr="00CC2E1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L’adresse </w:t>
      </w:r>
      <w:hyperlink r:id="rId12" w:history="1">
        <w:r w:rsidRPr="002B07EE">
          <w:rPr>
            <w:rStyle w:val="Lienhypertexte"/>
            <w:rFonts w:ascii="Arial" w:hAnsi="Arial" w:cs="Arial"/>
            <w:sz w:val="20"/>
            <w:szCs w:val="20"/>
          </w:rPr>
          <w:t>actinspace2016@inpi.fr</w:t>
        </w:r>
      </w:hyperlink>
      <w:r>
        <w:rPr>
          <w:rFonts w:ascii="Arial" w:hAnsi="Arial" w:cs="Arial"/>
          <w:sz w:val="20"/>
          <w:szCs w:val="20"/>
        </w:rPr>
        <w:t xml:space="preserve"> sera opérationnelle du </w:t>
      </w:r>
      <w:r w:rsidR="00924F30">
        <w:rPr>
          <w:rFonts w:ascii="Arial" w:hAnsi="Arial" w:cs="Arial"/>
          <w:b/>
          <w:sz w:val="20"/>
          <w:szCs w:val="20"/>
        </w:rPr>
        <w:t xml:space="preserve">20 au 29 mai </w:t>
      </w:r>
      <w:r w:rsidRPr="009166E2">
        <w:rPr>
          <w:rFonts w:ascii="Arial" w:hAnsi="Arial" w:cs="Arial"/>
          <w:b/>
          <w:sz w:val="20"/>
          <w:szCs w:val="20"/>
        </w:rPr>
        <w:t xml:space="preserve">2016 </w:t>
      </w:r>
      <w:r w:rsidRPr="00924F30">
        <w:rPr>
          <w:rFonts w:ascii="Arial" w:hAnsi="Arial" w:cs="Arial"/>
          <w:sz w:val="20"/>
          <w:szCs w:val="20"/>
        </w:rPr>
        <w:t>minuit</w:t>
      </w:r>
      <w:r>
        <w:rPr>
          <w:rFonts w:ascii="Arial" w:hAnsi="Arial" w:cs="Arial"/>
          <w:sz w:val="20"/>
          <w:szCs w:val="20"/>
        </w:rPr>
        <w:t xml:space="preserve">. </w:t>
      </w:r>
      <w:r w:rsidR="00CC2E18" w:rsidRPr="00CC2E18">
        <w:rPr>
          <w:rFonts w:ascii="Arial" w:hAnsi="Arial" w:cs="Arial"/>
          <w:sz w:val="20"/>
          <w:szCs w:val="20"/>
        </w:rPr>
        <w:t xml:space="preserve">Tout dossier envoyé après cette date sera considéré </w:t>
      </w:r>
      <w:r w:rsidR="00CC2E18" w:rsidRPr="00AD5E68">
        <w:rPr>
          <w:rFonts w:ascii="Arial" w:hAnsi="Arial" w:cs="Arial"/>
          <w:b/>
          <w:sz w:val="20"/>
          <w:szCs w:val="20"/>
        </w:rPr>
        <w:t>irrecevable</w:t>
      </w:r>
      <w:r w:rsidR="00CC2E18" w:rsidRPr="00CC2E18">
        <w:rPr>
          <w:rFonts w:ascii="Arial" w:hAnsi="Arial" w:cs="Arial"/>
          <w:sz w:val="20"/>
          <w:szCs w:val="20"/>
        </w:rPr>
        <w:t xml:space="preserve">. </w:t>
      </w:r>
    </w:p>
    <w:p w:rsidR="00137262" w:rsidRPr="00972EBF" w:rsidRDefault="00137262" w:rsidP="00E30E9C">
      <w:pPr>
        <w:jc w:val="both"/>
        <w:rPr>
          <w:rFonts w:ascii="Arial" w:hAnsi="Arial" w:cs="Arial"/>
          <w:sz w:val="20"/>
          <w:szCs w:val="20"/>
        </w:rPr>
      </w:pPr>
    </w:p>
    <w:p w:rsidR="004F573A" w:rsidRPr="00924F30" w:rsidRDefault="004F573A" w:rsidP="00E30E9C">
      <w:pPr>
        <w:pStyle w:val="Titre1"/>
        <w:numPr>
          <w:ilvl w:val="0"/>
          <w:numId w:val="0"/>
        </w:numPr>
        <w:ind w:left="432"/>
        <w:jc w:val="both"/>
        <w:rPr>
          <w:rFonts w:cs="Arial"/>
          <w:sz w:val="24"/>
          <w:szCs w:val="22"/>
          <w:u w:val="single"/>
        </w:rPr>
      </w:pPr>
      <w:r w:rsidRPr="00924F30">
        <w:rPr>
          <w:rFonts w:cs="Arial"/>
          <w:sz w:val="24"/>
          <w:szCs w:val="22"/>
          <w:u w:val="single"/>
        </w:rPr>
        <w:t>Notation</w:t>
      </w:r>
    </w:p>
    <w:p w:rsidR="000708C8" w:rsidRDefault="000708C8" w:rsidP="00E30E9C">
      <w:pPr>
        <w:jc w:val="both"/>
        <w:rPr>
          <w:rFonts w:ascii="Arial" w:hAnsi="Arial" w:cs="Arial"/>
          <w:sz w:val="20"/>
          <w:szCs w:val="20"/>
        </w:rPr>
      </w:pPr>
    </w:p>
    <w:p w:rsidR="004F573A" w:rsidRDefault="004F573A" w:rsidP="00E30E9C">
      <w:pPr>
        <w:jc w:val="both"/>
        <w:rPr>
          <w:rFonts w:ascii="Arial" w:hAnsi="Arial" w:cs="Arial"/>
          <w:sz w:val="20"/>
          <w:szCs w:val="20"/>
        </w:rPr>
      </w:pPr>
      <w:r w:rsidRPr="00972EBF">
        <w:rPr>
          <w:rFonts w:ascii="Arial" w:hAnsi="Arial" w:cs="Arial"/>
          <w:sz w:val="20"/>
          <w:szCs w:val="20"/>
        </w:rPr>
        <w:t>L’INPI est souverain pour désigner le</w:t>
      </w:r>
      <w:r w:rsidR="00924F30">
        <w:rPr>
          <w:rFonts w:ascii="Arial" w:hAnsi="Arial" w:cs="Arial"/>
          <w:sz w:val="20"/>
          <w:szCs w:val="20"/>
        </w:rPr>
        <w:t>s</w:t>
      </w:r>
      <w:r w:rsidRPr="00972EBF">
        <w:rPr>
          <w:rFonts w:ascii="Arial" w:hAnsi="Arial" w:cs="Arial"/>
          <w:sz w:val="20"/>
          <w:szCs w:val="20"/>
        </w:rPr>
        <w:t xml:space="preserve"> prix</w:t>
      </w:r>
      <w:r w:rsidR="00CC2E18">
        <w:rPr>
          <w:rFonts w:ascii="Arial" w:hAnsi="Arial" w:cs="Arial"/>
          <w:sz w:val="20"/>
          <w:szCs w:val="20"/>
        </w:rPr>
        <w:t xml:space="preserve"> (1</w:t>
      </w:r>
      <w:r w:rsidR="00CC2E18" w:rsidRPr="00CC2E18">
        <w:rPr>
          <w:rFonts w:ascii="Arial" w:hAnsi="Arial" w:cs="Arial"/>
          <w:sz w:val="20"/>
          <w:szCs w:val="20"/>
          <w:vertAlign w:val="superscript"/>
        </w:rPr>
        <w:t>er</w:t>
      </w:r>
      <w:r w:rsidR="00CC2E18">
        <w:rPr>
          <w:rFonts w:ascii="Arial" w:hAnsi="Arial" w:cs="Arial"/>
          <w:sz w:val="20"/>
          <w:szCs w:val="20"/>
        </w:rPr>
        <w:t xml:space="preserve"> prix, </w:t>
      </w:r>
      <w:r w:rsidR="00924F30">
        <w:rPr>
          <w:rFonts w:ascii="Arial" w:hAnsi="Arial" w:cs="Arial"/>
          <w:sz w:val="20"/>
          <w:szCs w:val="20"/>
        </w:rPr>
        <w:t>2</w:t>
      </w:r>
      <w:r w:rsidR="00924F30" w:rsidRPr="00924F30">
        <w:rPr>
          <w:rFonts w:ascii="Arial" w:hAnsi="Arial" w:cs="Arial"/>
          <w:sz w:val="20"/>
          <w:szCs w:val="20"/>
          <w:vertAlign w:val="superscript"/>
        </w:rPr>
        <w:t>ème</w:t>
      </w:r>
      <w:r w:rsidR="00924F30">
        <w:rPr>
          <w:rFonts w:ascii="Arial" w:hAnsi="Arial" w:cs="Arial"/>
          <w:sz w:val="20"/>
          <w:szCs w:val="20"/>
        </w:rPr>
        <w:t xml:space="preserve"> prix</w:t>
      </w:r>
      <w:r w:rsidR="00CC2E18">
        <w:rPr>
          <w:rFonts w:ascii="Arial" w:hAnsi="Arial" w:cs="Arial"/>
          <w:sz w:val="20"/>
          <w:szCs w:val="20"/>
        </w:rPr>
        <w:t xml:space="preserve">, </w:t>
      </w:r>
      <w:r w:rsidR="00924F30">
        <w:rPr>
          <w:rFonts w:ascii="Arial" w:hAnsi="Arial" w:cs="Arial"/>
          <w:sz w:val="20"/>
          <w:szCs w:val="20"/>
        </w:rPr>
        <w:t>3</w:t>
      </w:r>
      <w:r w:rsidR="00CC2E18" w:rsidRPr="00924F30">
        <w:rPr>
          <w:rFonts w:ascii="Arial" w:hAnsi="Arial" w:cs="Arial"/>
          <w:sz w:val="20"/>
          <w:szCs w:val="20"/>
          <w:vertAlign w:val="superscript"/>
        </w:rPr>
        <w:t>ème</w:t>
      </w:r>
      <w:r w:rsidR="009166E2">
        <w:rPr>
          <w:rFonts w:ascii="Arial" w:hAnsi="Arial" w:cs="Arial"/>
          <w:sz w:val="20"/>
          <w:szCs w:val="20"/>
        </w:rPr>
        <w:t xml:space="preserve"> prix</w:t>
      </w:r>
      <w:r w:rsidR="00CC2E18">
        <w:rPr>
          <w:rFonts w:ascii="Arial" w:hAnsi="Arial" w:cs="Arial"/>
          <w:sz w:val="20"/>
          <w:szCs w:val="20"/>
        </w:rPr>
        <w:t>)</w:t>
      </w:r>
      <w:r w:rsidRPr="00972EBF">
        <w:rPr>
          <w:rFonts w:ascii="Arial" w:hAnsi="Arial" w:cs="Arial"/>
          <w:sz w:val="20"/>
          <w:szCs w:val="20"/>
        </w:rPr>
        <w:t>. L’I</w:t>
      </w:r>
      <w:r w:rsidR="000708C8">
        <w:rPr>
          <w:rFonts w:ascii="Arial" w:hAnsi="Arial" w:cs="Arial"/>
          <w:sz w:val="20"/>
          <w:szCs w:val="20"/>
        </w:rPr>
        <w:t>NPI</w:t>
      </w:r>
      <w:r w:rsidRPr="00972EBF">
        <w:rPr>
          <w:rFonts w:ascii="Arial" w:hAnsi="Arial" w:cs="Arial"/>
          <w:sz w:val="20"/>
          <w:szCs w:val="20"/>
        </w:rPr>
        <w:t xml:space="preserve"> peut consulter les autres experts de la propriété intellectuelle</w:t>
      </w:r>
      <w:r w:rsidR="00924F30">
        <w:rPr>
          <w:rFonts w:ascii="Arial" w:hAnsi="Arial" w:cs="Arial"/>
          <w:sz w:val="20"/>
          <w:szCs w:val="20"/>
        </w:rPr>
        <w:t>,</w:t>
      </w:r>
      <w:r w:rsidRPr="00972EBF">
        <w:rPr>
          <w:rFonts w:ascii="Arial" w:hAnsi="Arial" w:cs="Arial"/>
          <w:sz w:val="20"/>
          <w:szCs w:val="20"/>
        </w:rPr>
        <w:t xml:space="preserve"> mais la décision lui revient.</w:t>
      </w:r>
    </w:p>
    <w:p w:rsidR="00924F30" w:rsidRDefault="00924F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30D67" w:rsidRDefault="00B30D67" w:rsidP="005B0117">
      <w:pPr>
        <w:rPr>
          <w:rFonts w:ascii="Arial" w:hAnsi="Arial" w:cs="Arial"/>
          <w:b/>
          <w:sz w:val="20"/>
          <w:szCs w:val="20"/>
        </w:rPr>
      </w:pPr>
    </w:p>
    <w:p w:rsidR="00B30D67" w:rsidRDefault="00B30D67" w:rsidP="005B0117">
      <w:pPr>
        <w:rPr>
          <w:rFonts w:ascii="Arial" w:hAnsi="Arial" w:cs="Arial"/>
          <w:b/>
          <w:sz w:val="20"/>
          <w:szCs w:val="20"/>
        </w:rPr>
      </w:pPr>
    </w:p>
    <w:p w:rsidR="00B30D67" w:rsidRDefault="00B30D67" w:rsidP="005B0117">
      <w:pPr>
        <w:rPr>
          <w:rFonts w:ascii="Arial" w:hAnsi="Arial" w:cs="Arial"/>
          <w:b/>
          <w:sz w:val="20"/>
          <w:szCs w:val="20"/>
        </w:rPr>
      </w:pPr>
    </w:p>
    <w:p w:rsidR="005B0117" w:rsidRPr="00C177D3" w:rsidRDefault="005B0117" w:rsidP="005B0117">
      <w:pPr>
        <w:rPr>
          <w:rFonts w:ascii="Arial" w:hAnsi="Arial" w:cs="Arial"/>
          <w:b/>
          <w:sz w:val="20"/>
          <w:szCs w:val="20"/>
        </w:rPr>
      </w:pPr>
      <w:r w:rsidRPr="00C177D3">
        <w:rPr>
          <w:rFonts w:ascii="Arial" w:hAnsi="Arial" w:cs="Arial"/>
          <w:b/>
          <w:sz w:val="20"/>
          <w:szCs w:val="20"/>
        </w:rPr>
        <w:t xml:space="preserve">Equipe : </w:t>
      </w:r>
      <w:r w:rsidRPr="009166E2">
        <w:rPr>
          <w:rFonts w:ascii="Arial" w:hAnsi="Arial" w:cs="Arial"/>
          <w:b/>
          <w:i/>
          <w:sz w:val="20"/>
          <w:szCs w:val="20"/>
          <w:highlight w:val="yellow"/>
        </w:rPr>
        <w:t>nom</w:t>
      </w:r>
      <w:r w:rsidR="009166E2" w:rsidRPr="009166E2">
        <w:rPr>
          <w:rFonts w:ascii="Arial" w:hAnsi="Arial" w:cs="Arial"/>
          <w:b/>
          <w:i/>
          <w:sz w:val="20"/>
          <w:szCs w:val="20"/>
          <w:highlight w:val="yellow"/>
        </w:rPr>
        <w:t>s</w:t>
      </w:r>
      <w:r w:rsidRPr="009166E2">
        <w:rPr>
          <w:rFonts w:ascii="Arial" w:hAnsi="Arial" w:cs="Arial"/>
          <w:b/>
          <w:i/>
          <w:sz w:val="20"/>
          <w:szCs w:val="20"/>
          <w:highlight w:val="yellow"/>
        </w:rPr>
        <w:t xml:space="preserve"> des équipiers</w:t>
      </w:r>
      <w:r w:rsidRPr="00C177D3">
        <w:rPr>
          <w:rFonts w:ascii="Arial" w:hAnsi="Arial" w:cs="Arial"/>
          <w:b/>
          <w:sz w:val="20"/>
          <w:szCs w:val="20"/>
        </w:rPr>
        <w:t xml:space="preserve"> </w:t>
      </w:r>
    </w:p>
    <w:p w:rsidR="00C177D3" w:rsidRPr="00C177D3" w:rsidRDefault="00C177D3" w:rsidP="005B0117">
      <w:pPr>
        <w:rPr>
          <w:rFonts w:ascii="Arial" w:hAnsi="Arial" w:cs="Arial"/>
          <w:b/>
          <w:sz w:val="20"/>
          <w:szCs w:val="20"/>
        </w:rPr>
      </w:pPr>
    </w:p>
    <w:p w:rsidR="005B0117" w:rsidRPr="00C177D3" w:rsidRDefault="005B0117" w:rsidP="005B0117">
      <w:pPr>
        <w:rPr>
          <w:rFonts w:ascii="Arial" w:hAnsi="Arial" w:cs="Arial"/>
          <w:b/>
          <w:sz w:val="20"/>
          <w:szCs w:val="20"/>
        </w:rPr>
      </w:pPr>
      <w:r w:rsidRPr="00C177D3">
        <w:rPr>
          <w:rFonts w:ascii="Arial" w:hAnsi="Arial" w:cs="Arial"/>
          <w:b/>
          <w:sz w:val="20"/>
          <w:szCs w:val="20"/>
        </w:rPr>
        <w:t xml:space="preserve">Email : </w:t>
      </w:r>
      <w:r w:rsidRPr="009166E2">
        <w:rPr>
          <w:rFonts w:ascii="Arial" w:hAnsi="Arial" w:cs="Arial"/>
          <w:b/>
          <w:i/>
          <w:sz w:val="20"/>
          <w:szCs w:val="20"/>
          <w:highlight w:val="yellow"/>
        </w:rPr>
        <w:t>un seul par équipe</w:t>
      </w:r>
      <w:r w:rsidRPr="00C177D3">
        <w:rPr>
          <w:rFonts w:ascii="Arial" w:hAnsi="Arial" w:cs="Arial"/>
          <w:b/>
          <w:sz w:val="20"/>
          <w:szCs w:val="20"/>
        </w:rPr>
        <w:t xml:space="preserve"> </w:t>
      </w:r>
    </w:p>
    <w:p w:rsidR="00C177D3" w:rsidRPr="00C177D3" w:rsidRDefault="00C177D3" w:rsidP="005B0117">
      <w:pPr>
        <w:rPr>
          <w:rFonts w:ascii="Arial" w:hAnsi="Arial" w:cs="Arial"/>
          <w:b/>
          <w:sz w:val="20"/>
          <w:szCs w:val="20"/>
        </w:rPr>
      </w:pPr>
    </w:p>
    <w:p w:rsidR="005B0117" w:rsidRPr="00C177D3" w:rsidRDefault="005B0117" w:rsidP="005B0117">
      <w:pPr>
        <w:rPr>
          <w:rFonts w:ascii="Arial" w:hAnsi="Arial" w:cs="Arial"/>
          <w:b/>
          <w:sz w:val="20"/>
          <w:szCs w:val="20"/>
        </w:rPr>
      </w:pPr>
      <w:r w:rsidRPr="00C177D3">
        <w:rPr>
          <w:rFonts w:ascii="Arial" w:hAnsi="Arial" w:cs="Arial"/>
          <w:b/>
          <w:sz w:val="20"/>
          <w:szCs w:val="20"/>
        </w:rPr>
        <w:t>Défi n° :</w:t>
      </w:r>
      <w:r w:rsidRPr="009166E2">
        <w:rPr>
          <w:rFonts w:ascii="Arial" w:hAnsi="Arial" w:cs="Arial"/>
          <w:b/>
          <w:i/>
          <w:sz w:val="20"/>
          <w:szCs w:val="20"/>
        </w:rPr>
        <w:t xml:space="preserve"> </w:t>
      </w:r>
      <w:r w:rsidR="009166E2" w:rsidRPr="009166E2">
        <w:rPr>
          <w:rFonts w:ascii="Arial" w:hAnsi="Arial" w:cs="Arial"/>
          <w:b/>
          <w:i/>
          <w:sz w:val="20"/>
          <w:szCs w:val="20"/>
          <w:highlight w:val="yellow"/>
        </w:rPr>
        <w:t>xx</w:t>
      </w:r>
    </w:p>
    <w:p w:rsidR="005B0117" w:rsidRPr="00C177D3" w:rsidRDefault="005B0117" w:rsidP="005B0117">
      <w:pPr>
        <w:rPr>
          <w:rFonts w:ascii="Arial" w:hAnsi="Arial" w:cs="Arial"/>
          <w:b/>
          <w:sz w:val="20"/>
          <w:szCs w:val="20"/>
        </w:rPr>
      </w:pPr>
    </w:p>
    <w:p w:rsidR="005B0117" w:rsidRPr="00C177D3" w:rsidRDefault="005B0117" w:rsidP="005B0117">
      <w:pPr>
        <w:rPr>
          <w:rFonts w:ascii="Arial" w:hAnsi="Arial" w:cs="Arial"/>
          <w:b/>
          <w:sz w:val="20"/>
          <w:szCs w:val="20"/>
        </w:rPr>
      </w:pPr>
      <w:r w:rsidRPr="00C177D3">
        <w:rPr>
          <w:rFonts w:ascii="Arial" w:hAnsi="Arial" w:cs="Arial"/>
          <w:b/>
          <w:sz w:val="20"/>
          <w:szCs w:val="20"/>
        </w:rPr>
        <w:t xml:space="preserve">Ville de : </w:t>
      </w:r>
      <w:proofErr w:type="spellStart"/>
      <w:r w:rsidR="009166E2" w:rsidRPr="009166E2">
        <w:rPr>
          <w:rFonts w:ascii="Arial" w:hAnsi="Arial" w:cs="Arial"/>
          <w:b/>
          <w:i/>
          <w:sz w:val="20"/>
          <w:szCs w:val="20"/>
          <w:highlight w:val="yellow"/>
        </w:rPr>
        <w:t>xxxxxxx</w:t>
      </w:r>
      <w:proofErr w:type="spellEnd"/>
    </w:p>
    <w:p w:rsidR="005B0117" w:rsidRPr="005B0117" w:rsidRDefault="005B0117" w:rsidP="005B0117">
      <w:pPr>
        <w:rPr>
          <w:rFonts w:ascii="Arial" w:hAnsi="Arial" w:cs="Arial"/>
          <w:sz w:val="20"/>
          <w:szCs w:val="20"/>
        </w:rPr>
      </w:pPr>
    </w:p>
    <w:p w:rsidR="005B0117" w:rsidRPr="005B0117" w:rsidRDefault="005B0117" w:rsidP="005B0117">
      <w:pPr>
        <w:rPr>
          <w:rFonts w:ascii="Arial" w:hAnsi="Arial" w:cs="Arial"/>
          <w:sz w:val="20"/>
          <w:szCs w:val="20"/>
        </w:rPr>
      </w:pPr>
    </w:p>
    <w:p w:rsidR="005B0117" w:rsidRPr="005B0117" w:rsidRDefault="005B0117" w:rsidP="00B30D67">
      <w:pPr>
        <w:jc w:val="right"/>
        <w:rPr>
          <w:rFonts w:ascii="Arial" w:hAnsi="Arial" w:cs="Arial"/>
          <w:sz w:val="20"/>
          <w:szCs w:val="20"/>
        </w:rPr>
      </w:pPr>
    </w:p>
    <w:p w:rsidR="005B0117" w:rsidRPr="005B0117" w:rsidRDefault="005B0117" w:rsidP="005B0117">
      <w:pPr>
        <w:rPr>
          <w:rFonts w:ascii="Arial" w:hAnsi="Arial" w:cs="Arial"/>
          <w:sz w:val="20"/>
          <w:szCs w:val="20"/>
        </w:rPr>
      </w:pPr>
    </w:p>
    <w:p w:rsidR="005B0117" w:rsidRPr="005B0117" w:rsidRDefault="005B0117" w:rsidP="005B0117">
      <w:pPr>
        <w:rPr>
          <w:rFonts w:ascii="Arial" w:hAnsi="Arial" w:cs="Arial"/>
          <w:sz w:val="20"/>
          <w:szCs w:val="20"/>
        </w:rPr>
      </w:pPr>
    </w:p>
    <w:p w:rsidR="005B0117" w:rsidRPr="005B0117" w:rsidRDefault="005B0117" w:rsidP="005B0117">
      <w:pPr>
        <w:rPr>
          <w:rFonts w:ascii="Arial" w:hAnsi="Arial" w:cs="Arial"/>
          <w:sz w:val="20"/>
          <w:szCs w:val="20"/>
        </w:rPr>
      </w:pPr>
    </w:p>
    <w:p w:rsidR="005B0117" w:rsidRDefault="005B0117" w:rsidP="005B0117">
      <w:pPr>
        <w:rPr>
          <w:rFonts w:ascii="Arial" w:hAnsi="Arial" w:cs="Arial"/>
          <w:sz w:val="20"/>
          <w:szCs w:val="20"/>
        </w:rPr>
      </w:pPr>
    </w:p>
    <w:p w:rsidR="00B30D67" w:rsidRPr="00B30D67" w:rsidRDefault="00B30D67" w:rsidP="00B30D67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B30D67">
        <w:rPr>
          <w:rFonts w:ascii="Arial" w:hAnsi="Arial" w:cs="Arial"/>
          <w:sz w:val="20"/>
          <w:szCs w:val="20"/>
          <w:highlight w:val="yellow"/>
        </w:rPr>
        <w:t xml:space="preserve">Identifier le </w:t>
      </w:r>
      <w:r w:rsidRPr="00B30D67">
        <w:rPr>
          <w:rFonts w:ascii="Arial" w:hAnsi="Arial" w:cs="Arial"/>
          <w:b/>
          <w:sz w:val="20"/>
          <w:szCs w:val="20"/>
          <w:highlight w:val="yellow"/>
        </w:rPr>
        <w:t>cœur de l’innovation</w:t>
      </w:r>
      <w:r w:rsidRPr="00B30D67">
        <w:rPr>
          <w:rFonts w:ascii="Arial" w:hAnsi="Arial" w:cs="Arial"/>
          <w:sz w:val="20"/>
          <w:szCs w:val="20"/>
          <w:highlight w:val="yellow"/>
        </w:rPr>
        <w:t xml:space="preserve">, développer en quelques lignes ce qui est </w:t>
      </w:r>
      <w:r w:rsidRPr="00B30D67">
        <w:rPr>
          <w:rFonts w:ascii="Arial" w:hAnsi="Arial" w:cs="Arial"/>
          <w:b/>
          <w:sz w:val="20"/>
          <w:szCs w:val="20"/>
          <w:highlight w:val="yellow"/>
        </w:rPr>
        <w:t>nouveau et inventif</w:t>
      </w:r>
      <w:r w:rsidRPr="00B30D67">
        <w:rPr>
          <w:rFonts w:ascii="Arial" w:hAnsi="Arial" w:cs="Arial"/>
          <w:sz w:val="20"/>
          <w:szCs w:val="20"/>
          <w:highlight w:val="yellow"/>
        </w:rPr>
        <w:t xml:space="preserve"> en se fondant sur les recherches de brevet qui ont été faites durant l’événement</w:t>
      </w:r>
    </w:p>
    <w:p w:rsidR="00B30D67" w:rsidRPr="00B30D67" w:rsidRDefault="00B30D67" w:rsidP="00B30D67">
      <w:pPr>
        <w:pStyle w:val="Paragraphedeliste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30D67" w:rsidRPr="00B30D67" w:rsidRDefault="00B30D67" w:rsidP="00B30D67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B30D67">
        <w:rPr>
          <w:rFonts w:ascii="Arial" w:hAnsi="Arial" w:cs="Arial"/>
          <w:b/>
          <w:sz w:val="20"/>
          <w:szCs w:val="20"/>
          <w:highlight w:val="yellow"/>
        </w:rPr>
        <w:t>Les avantages concurrentiels</w:t>
      </w:r>
      <w:r w:rsidRPr="00B30D67">
        <w:rPr>
          <w:rFonts w:ascii="Arial" w:hAnsi="Arial" w:cs="Arial"/>
          <w:sz w:val="20"/>
          <w:szCs w:val="20"/>
          <w:highlight w:val="yellow"/>
        </w:rPr>
        <w:t xml:space="preserve"> de la création </w:t>
      </w:r>
    </w:p>
    <w:p w:rsidR="00B30D67" w:rsidRPr="00B30D67" w:rsidRDefault="00B30D67" w:rsidP="00B30D6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B30D67" w:rsidRPr="00B30D67" w:rsidRDefault="00B30D67" w:rsidP="00B30D67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B30D67">
        <w:rPr>
          <w:rFonts w:ascii="Arial" w:hAnsi="Arial" w:cs="Arial"/>
          <w:sz w:val="20"/>
          <w:szCs w:val="20"/>
          <w:highlight w:val="yellow"/>
        </w:rPr>
        <w:t xml:space="preserve">Quel </w:t>
      </w:r>
      <w:r w:rsidRPr="00B30D67">
        <w:rPr>
          <w:rFonts w:ascii="Arial" w:hAnsi="Arial" w:cs="Arial"/>
          <w:b/>
          <w:sz w:val="20"/>
          <w:szCs w:val="20"/>
          <w:highlight w:val="yellow"/>
        </w:rPr>
        <w:t>modèle économique d’exploitation</w:t>
      </w:r>
      <w:r w:rsidRPr="00B30D67">
        <w:rPr>
          <w:rFonts w:ascii="Arial" w:hAnsi="Arial" w:cs="Arial"/>
          <w:sz w:val="20"/>
          <w:szCs w:val="20"/>
          <w:highlight w:val="yellow"/>
        </w:rPr>
        <w:t xml:space="preserve"> de l’invention est envisagé ?</w:t>
      </w:r>
    </w:p>
    <w:p w:rsidR="00B30D67" w:rsidRPr="00B30D67" w:rsidRDefault="00B30D67" w:rsidP="00B30D6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B30D67" w:rsidRDefault="00B30D67" w:rsidP="00B30D67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B30D67">
        <w:rPr>
          <w:rFonts w:ascii="Arial" w:hAnsi="Arial" w:cs="Arial"/>
          <w:sz w:val="20"/>
          <w:szCs w:val="20"/>
          <w:highlight w:val="yellow"/>
        </w:rPr>
        <w:t xml:space="preserve">Quelle </w:t>
      </w:r>
      <w:r w:rsidRPr="00B30D67">
        <w:rPr>
          <w:rFonts w:ascii="Arial" w:hAnsi="Arial" w:cs="Arial"/>
          <w:b/>
          <w:sz w:val="20"/>
          <w:szCs w:val="20"/>
          <w:highlight w:val="yellow"/>
        </w:rPr>
        <w:t>stratégie de propriété intellectuelle</w:t>
      </w:r>
      <w:r w:rsidRPr="00B30D67">
        <w:rPr>
          <w:rFonts w:ascii="Arial" w:hAnsi="Arial" w:cs="Arial"/>
          <w:sz w:val="20"/>
          <w:szCs w:val="20"/>
          <w:highlight w:val="yellow"/>
        </w:rPr>
        <w:t xml:space="preserve"> à mettre en œuvre? (open innovation, dépôt de titre de PI, licences, cession de titre etc.)</w:t>
      </w:r>
    </w:p>
    <w:p w:rsidR="00B30D67" w:rsidRPr="00B30D67" w:rsidRDefault="00B30D67" w:rsidP="00B30D67">
      <w:pPr>
        <w:pStyle w:val="Paragraphedeliste"/>
        <w:rPr>
          <w:rFonts w:ascii="Arial" w:hAnsi="Arial" w:cs="Arial"/>
          <w:sz w:val="20"/>
          <w:szCs w:val="20"/>
          <w:highlight w:val="yellow"/>
        </w:rPr>
      </w:pPr>
    </w:p>
    <w:p w:rsidR="00B30D67" w:rsidRDefault="00B30D67" w:rsidP="00B30D67">
      <w:pPr>
        <w:pStyle w:val="Paragraphedeliste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30D67" w:rsidRDefault="00B30D67" w:rsidP="00B30D67">
      <w:pPr>
        <w:pStyle w:val="Paragraphedeliste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30D67" w:rsidRDefault="00B30D67" w:rsidP="00B30D67">
      <w:pPr>
        <w:pStyle w:val="Paragraphedeliste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30D67" w:rsidRDefault="00B30D67" w:rsidP="00B30D67">
      <w:pPr>
        <w:pStyle w:val="Paragraphedeliste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30D67" w:rsidRPr="00B30D67" w:rsidRDefault="00B30D67" w:rsidP="00B30D67">
      <w:pPr>
        <w:pStyle w:val="Paragraphedeliste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Note de deux pages maximum</w:t>
      </w:r>
    </w:p>
    <w:p w:rsidR="00972EBF" w:rsidRPr="005B0117" w:rsidRDefault="00972EBF" w:rsidP="005B0117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sectPr w:rsidR="00972EBF" w:rsidRPr="005B0117" w:rsidSect="00E81D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57" w:rsidRDefault="00BC2757">
      <w:r>
        <w:separator/>
      </w:r>
    </w:p>
  </w:endnote>
  <w:endnote w:type="continuationSeparator" w:id="0">
    <w:p w:rsidR="00BC2757" w:rsidRDefault="00BC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58" w:rsidRDefault="003149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 w:rsidR="000C551E">
      <w:rPr>
        <w:noProof/>
      </w:rPr>
      <w:t>Réglement du Prix INPI_ActInSpace 2016.docx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58" w:rsidRDefault="003149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57" w:rsidRDefault="00BC2757">
      <w:r>
        <w:separator/>
      </w:r>
    </w:p>
  </w:footnote>
  <w:footnote w:type="continuationSeparator" w:id="0">
    <w:p w:rsidR="00BC2757" w:rsidRDefault="00BC2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3149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E3" w:rsidRPr="00E30E9C" w:rsidRDefault="00E30E9C" w:rsidP="00E30E9C">
    <w:pPr>
      <w:pStyle w:val="En-tte"/>
      <w:ind w:right="-1"/>
      <w:rPr>
        <w:rFonts w:cs="Times New Roman"/>
      </w:rPr>
    </w:pPr>
    <w:r w:rsidRPr="00E30E9C">
      <w:rPr>
        <w:rFonts w:cs="Times New Roman"/>
        <w:b/>
      </w:rPr>
      <w:t xml:space="preserve">Prix INPI </w:t>
    </w:r>
    <w:proofErr w:type="spellStart"/>
    <w:r w:rsidRPr="00E30E9C">
      <w:rPr>
        <w:rFonts w:cs="Times New Roman"/>
        <w:b/>
      </w:rPr>
      <w:t>ActI</w:t>
    </w:r>
    <w:r w:rsidR="00116CE3" w:rsidRPr="00E30E9C">
      <w:rPr>
        <w:rFonts w:cs="Times New Roman"/>
        <w:b/>
      </w:rPr>
      <w:t>n</w:t>
    </w:r>
    <w:r w:rsidRPr="00E30E9C">
      <w:rPr>
        <w:rFonts w:cs="Times New Roman"/>
        <w:b/>
      </w:rPr>
      <w:t>S</w:t>
    </w:r>
    <w:r w:rsidR="00116CE3" w:rsidRPr="00E30E9C">
      <w:rPr>
        <w:rFonts w:cs="Times New Roman"/>
        <w:b/>
      </w:rPr>
      <w:t>pace</w:t>
    </w:r>
    <w:proofErr w:type="spellEnd"/>
    <w:r w:rsidR="00116CE3" w:rsidRPr="00E30E9C">
      <w:rPr>
        <w:rFonts w:cs="Times New Roman"/>
        <w:b/>
      </w:rPr>
      <w:t xml:space="preserve"> 2016</w:t>
    </w:r>
    <w:r w:rsidR="00116CE3" w:rsidRPr="00E30E9C">
      <w:rPr>
        <w:rFonts w:cs="Times New Roman"/>
      </w:rPr>
      <w:t xml:space="preserve"> </w:t>
    </w:r>
    <w:r w:rsidRPr="00E30E9C">
      <w:rPr>
        <w:rFonts w:cs="Times New Roman"/>
      </w:rPr>
      <w:t>- L</w:t>
    </w:r>
    <w:r w:rsidR="00116CE3" w:rsidRPr="00E30E9C">
      <w:rPr>
        <w:rFonts w:cs="Times New Roman"/>
      </w:rPr>
      <w:t>ivrable</w:t>
    </w:r>
  </w:p>
  <w:p w:rsidR="005B0117" w:rsidRPr="00C177D3" w:rsidRDefault="00E30E9C" w:rsidP="00E30E9C">
    <w:pPr>
      <w:pStyle w:val="En-tte"/>
      <w:ind w:right="-1"/>
      <w:rPr>
        <w:rFonts w:cs="Times New Roman"/>
      </w:rPr>
    </w:pPr>
    <w:r>
      <w:rPr>
        <w:rFonts w:cs="Times New Roman"/>
      </w:rPr>
      <w:t>Limite d’envoi</w:t>
    </w:r>
    <w:r w:rsidR="00924F30">
      <w:rPr>
        <w:rFonts w:cs="Times New Roman"/>
      </w:rPr>
      <w:t>,</w:t>
    </w:r>
    <w:r>
      <w:rPr>
        <w:rFonts w:cs="Times New Roman"/>
      </w:rPr>
      <w:t xml:space="preserve"> le dimanche 29</w:t>
    </w:r>
    <w:r w:rsidR="00314958">
      <w:rPr>
        <w:rFonts w:cs="Times New Roman"/>
      </w:rPr>
      <w:t xml:space="preserve"> mai</w:t>
    </w:r>
    <w:bookmarkStart w:id="0" w:name="_GoBack"/>
    <w:bookmarkEnd w:id="0"/>
    <w:r>
      <w:rPr>
        <w:rFonts w:cs="Times New Roman"/>
      </w:rPr>
      <w:t xml:space="preserve"> minuit</w:t>
    </w:r>
  </w:p>
  <w:p w:rsidR="00076287" w:rsidRPr="00E30E9C" w:rsidRDefault="009166E2" w:rsidP="00E30E9C">
    <w:pPr>
      <w:pStyle w:val="En-tte"/>
      <w:ind w:right="-1"/>
      <w:rPr>
        <w:rFonts w:cs="Times New Roman"/>
      </w:rPr>
    </w:pPr>
    <w:proofErr w:type="gramStart"/>
    <w:r>
      <w:rPr>
        <w:rFonts w:cs="Times New Roman"/>
      </w:rPr>
      <w:t>à</w:t>
    </w:r>
    <w:proofErr w:type="gramEnd"/>
    <w:r>
      <w:rPr>
        <w:rFonts w:cs="Times New Roman"/>
      </w:rPr>
      <w:t xml:space="preserve"> </w:t>
    </w:r>
    <w:hyperlink r:id="rId1" w:history="1">
      <w:r w:rsidRPr="002B07EE">
        <w:rPr>
          <w:rStyle w:val="Lienhypertexte"/>
          <w:rFonts w:cs="Times New Roman"/>
        </w:rPr>
        <w:t>actinspace2016@inpi.fr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764"/>
    <w:multiLevelType w:val="hybridMultilevel"/>
    <w:tmpl w:val="5CDCEA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1DC6"/>
    <w:multiLevelType w:val="hybridMultilevel"/>
    <w:tmpl w:val="4CACD3E6"/>
    <w:lvl w:ilvl="0" w:tplc="00AAFB68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D7E19BB"/>
    <w:multiLevelType w:val="hybridMultilevel"/>
    <w:tmpl w:val="C928AC96"/>
    <w:lvl w:ilvl="0" w:tplc="8472A404">
      <w:numFmt w:val="bullet"/>
      <w:lvlText w:val="-"/>
      <w:lvlJc w:val="left"/>
      <w:pPr>
        <w:ind w:left="1065" w:hanging="360"/>
      </w:pPr>
      <w:rPr>
        <w:rFonts w:ascii="Georgia" w:eastAsiaTheme="minorHAnsi" w:hAnsi="Georgia" w:cs="Andalu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DC417C2"/>
    <w:multiLevelType w:val="hybridMultilevel"/>
    <w:tmpl w:val="064ABFE2"/>
    <w:lvl w:ilvl="0" w:tplc="A156D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B213A"/>
    <w:multiLevelType w:val="hybridMultilevel"/>
    <w:tmpl w:val="550C091E"/>
    <w:lvl w:ilvl="0" w:tplc="744ACAC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702823"/>
    <w:multiLevelType w:val="hybridMultilevel"/>
    <w:tmpl w:val="3B208D64"/>
    <w:lvl w:ilvl="0" w:tplc="95347126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818C3"/>
    <w:multiLevelType w:val="multilevel"/>
    <w:tmpl w:val="4EB28A5A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1622E99"/>
    <w:multiLevelType w:val="hybridMultilevel"/>
    <w:tmpl w:val="0A5236B8"/>
    <w:lvl w:ilvl="0" w:tplc="FC4EE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443CD"/>
    <w:multiLevelType w:val="hybridMultilevel"/>
    <w:tmpl w:val="5CDCEA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D2373"/>
    <w:multiLevelType w:val="hybridMultilevel"/>
    <w:tmpl w:val="A83811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8BD"/>
    <w:multiLevelType w:val="hybridMultilevel"/>
    <w:tmpl w:val="695662B0"/>
    <w:lvl w:ilvl="0" w:tplc="97EA7A0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33A38F3"/>
    <w:multiLevelType w:val="hybridMultilevel"/>
    <w:tmpl w:val="5BE8684E"/>
    <w:lvl w:ilvl="0" w:tplc="7D26874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10"/>
  </w:num>
  <w:num w:numId="16">
    <w:abstractNumId w:val="0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E1"/>
    <w:rsid w:val="0001429B"/>
    <w:rsid w:val="000708C8"/>
    <w:rsid w:val="00087968"/>
    <w:rsid w:val="000B149D"/>
    <w:rsid w:val="000C551E"/>
    <w:rsid w:val="000E0538"/>
    <w:rsid w:val="000E35FA"/>
    <w:rsid w:val="000F3153"/>
    <w:rsid w:val="00116CE3"/>
    <w:rsid w:val="00137262"/>
    <w:rsid w:val="001F6057"/>
    <w:rsid w:val="002517D7"/>
    <w:rsid w:val="002615FD"/>
    <w:rsid w:val="00271C48"/>
    <w:rsid w:val="00295AA0"/>
    <w:rsid w:val="002D0895"/>
    <w:rsid w:val="002F2074"/>
    <w:rsid w:val="00314958"/>
    <w:rsid w:val="00475486"/>
    <w:rsid w:val="004C184E"/>
    <w:rsid w:val="004F573A"/>
    <w:rsid w:val="005A4CBF"/>
    <w:rsid w:val="005B0117"/>
    <w:rsid w:val="005C0E57"/>
    <w:rsid w:val="00627DA9"/>
    <w:rsid w:val="006D3BFD"/>
    <w:rsid w:val="007370D5"/>
    <w:rsid w:val="007606E9"/>
    <w:rsid w:val="007F42E1"/>
    <w:rsid w:val="007F663C"/>
    <w:rsid w:val="007F747E"/>
    <w:rsid w:val="00812F23"/>
    <w:rsid w:val="0084327A"/>
    <w:rsid w:val="00861A0A"/>
    <w:rsid w:val="0086666C"/>
    <w:rsid w:val="008F5264"/>
    <w:rsid w:val="00915747"/>
    <w:rsid w:val="009166E2"/>
    <w:rsid w:val="00924F30"/>
    <w:rsid w:val="00972EBF"/>
    <w:rsid w:val="00A41F31"/>
    <w:rsid w:val="00A779C2"/>
    <w:rsid w:val="00AA3465"/>
    <w:rsid w:val="00AD5E68"/>
    <w:rsid w:val="00B30D67"/>
    <w:rsid w:val="00B44E75"/>
    <w:rsid w:val="00B50010"/>
    <w:rsid w:val="00BC2757"/>
    <w:rsid w:val="00C177D3"/>
    <w:rsid w:val="00CB48A0"/>
    <w:rsid w:val="00CC2E18"/>
    <w:rsid w:val="00D34F12"/>
    <w:rsid w:val="00D47D1B"/>
    <w:rsid w:val="00D52750"/>
    <w:rsid w:val="00D8658F"/>
    <w:rsid w:val="00E13E65"/>
    <w:rsid w:val="00E27C22"/>
    <w:rsid w:val="00E30E9C"/>
    <w:rsid w:val="00E50050"/>
    <w:rsid w:val="00E845A0"/>
    <w:rsid w:val="00E96206"/>
    <w:rsid w:val="00EA7432"/>
    <w:rsid w:val="00F33678"/>
    <w:rsid w:val="00F55B82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3C"/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F663C"/>
    <w:pPr>
      <w:keepNext/>
      <w:numPr>
        <w:numId w:val="7"/>
      </w:numPr>
      <w:spacing w:before="240" w:after="120"/>
      <w:ind w:right="567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qFormat/>
    <w:rsid w:val="007F663C"/>
    <w:pPr>
      <w:keepNext/>
      <w:numPr>
        <w:ilvl w:val="1"/>
        <w:numId w:val="7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7F663C"/>
    <w:pPr>
      <w:keepNext/>
      <w:numPr>
        <w:ilvl w:val="2"/>
        <w:numId w:val="7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F663C"/>
    <w:pPr>
      <w:keepNext/>
      <w:numPr>
        <w:ilvl w:val="3"/>
        <w:numId w:val="7"/>
      </w:numPr>
      <w:spacing w:before="240" w:after="120"/>
      <w:ind w:right="567"/>
      <w:outlineLvl w:val="3"/>
    </w:pPr>
    <w:rPr>
      <w:rFonts w:ascii="Arial" w:eastAsia="Times New Roman" w:hAnsi="Arial"/>
      <w:b/>
      <w:bCs/>
      <w:i/>
      <w:iCs/>
      <w:caps/>
      <w:sz w:val="20"/>
      <w:szCs w:val="20"/>
      <w:lang w:eastAsia="en-US"/>
    </w:rPr>
  </w:style>
  <w:style w:type="paragraph" w:styleId="Titre5">
    <w:name w:val="heading 5"/>
    <w:basedOn w:val="Normal"/>
    <w:next w:val="Normal"/>
    <w:link w:val="Titre5Car"/>
    <w:qFormat/>
    <w:rsid w:val="007F663C"/>
    <w:pPr>
      <w:keepNext/>
      <w:numPr>
        <w:ilvl w:val="4"/>
        <w:numId w:val="1"/>
      </w:numPr>
      <w:spacing w:before="240" w:after="120"/>
      <w:ind w:right="567"/>
      <w:outlineLvl w:val="4"/>
    </w:pPr>
    <w:rPr>
      <w:rFonts w:ascii="Arial" w:eastAsia="Times New Roman" w:hAnsi="Arial"/>
      <w:b/>
      <w:bCs/>
      <w:sz w:val="20"/>
      <w:szCs w:val="20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7F663C"/>
    <w:rPr>
      <w:rFonts w:eastAsiaTheme="majorEastAsia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7F663C"/>
    <w:rPr>
      <w:rFonts w:ascii="Times New Roman" w:hAnsi="Times New Roman"/>
      <w:b/>
      <w:bCs/>
      <w:caps/>
      <w:sz w:val="2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7F663C"/>
    <w:rPr>
      <w:rFonts w:ascii="Times New Roman" w:hAnsi="Times New Roman"/>
      <w:b/>
      <w:bCs/>
      <w:caps/>
      <w:sz w:val="22"/>
      <w:szCs w:val="22"/>
      <w:lang w:eastAsia="fr-FR"/>
    </w:rPr>
  </w:style>
  <w:style w:type="character" w:customStyle="1" w:styleId="Titre4Car">
    <w:name w:val="Titre 4 Car"/>
    <w:basedOn w:val="Policepardfaut"/>
    <w:link w:val="Titre4"/>
    <w:rsid w:val="007F663C"/>
    <w:rPr>
      <w:rFonts w:eastAsia="Times New Roman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7F663C"/>
    <w:rPr>
      <w:rFonts w:eastAsia="Times New Roman"/>
      <w:b/>
      <w:bCs/>
    </w:rPr>
  </w:style>
  <w:style w:type="paragraph" w:styleId="En-tte">
    <w:name w:val="header"/>
    <w:basedOn w:val="Normal"/>
    <w:link w:val="En-tteCar"/>
    <w:uiPriority w:val="99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F663C"/>
    <w:pPr>
      <w:ind w:left="720"/>
      <w:contextualSpacing/>
    </w:pPr>
    <w:rPr>
      <w:rFonts w:cs="Times New Roma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F663C"/>
    <w:pPr>
      <w:keepLines/>
      <w:numPr>
        <w:numId w:val="0"/>
      </w:numPr>
      <w:spacing w:before="480" w:after="0" w:line="276" w:lineRule="auto"/>
      <w:ind w:right="0"/>
      <w:outlineLvl w:val="9"/>
    </w:pPr>
    <w:rPr>
      <w:rFonts w:asciiTheme="majorHAnsi" w:hAnsiTheme="majorHAnsi"/>
      <w:color w:val="003C6C" w:themeColor="accent1" w:themeShade="BF"/>
      <w:lang w:eastAsia="fr-FR"/>
    </w:rPr>
  </w:style>
  <w:style w:type="character" w:styleId="Lienhypertexte">
    <w:name w:val="Hyperlink"/>
    <w:basedOn w:val="Policepardfaut"/>
    <w:uiPriority w:val="99"/>
    <w:unhideWhenUsed/>
    <w:rsid w:val="00915747"/>
    <w:rPr>
      <w:color w:val="0000FF"/>
      <w:u w:val="single"/>
    </w:rPr>
  </w:style>
  <w:style w:type="paragraph" w:styleId="Rvision">
    <w:name w:val="Revision"/>
    <w:hidden/>
    <w:uiPriority w:val="99"/>
    <w:semiHidden/>
    <w:rsid w:val="00E96206"/>
    <w:rPr>
      <w:rFonts w:ascii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3C"/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F663C"/>
    <w:pPr>
      <w:keepNext/>
      <w:numPr>
        <w:numId w:val="7"/>
      </w:numPr>
      <w:spacing w:before="240" w:after="120"/>
      <w:ind w:right="567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qFormat/>
    <w:rsid w:val="007F663C"/>
    <w:pPr>
      <w:keepNext/>
      <w:numPr>
        <w:ilvl w:val="1"/>
        <w:numId w:val="7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7F663C"/>
    <w:pPr>
      <w:keepNext/>
      <w:numPr>
        <w:ilvl w:val="2"/>
        <w:numId w:val="7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F663C"/>
    <w:pPr>
      <w:keepNext/>
      <w:numPr>
        <w:ilvl w:val="3"/>
        <w:numId w:val="7"/>
      </w:numPr>
      <w:spacing w:before="240" w:after="120"/>
      <w:ind w:right="567"/>
      <w:outlineLvl w:val="3"/>
    </w:pPr>
    <w:rPr>
      <w:rFonts w:ascii="Arial" w:eastAsia="Times New Roman" w:hAnsi="Arial"/>
      <w:b/>
      <w:bCs/>
      <w:i/>
      <w:iCs/>
      <w:caps/>
      <w:sz w:val="20"/>
      <w:szCs w:val="20"/>
      <w:lang w:eastAsia="en-US"/>
    </w:rPr>
  </w:style>
  <w:style w:type="paragraph" w:styleId="Titre5">
    <w:name w:val="heading 5"/>
    <w:basedOn w:val="Normal"/>
    <w:next w:val="Normal"/>
    <w:link w:val="Titre5Car"/>
    <w:qFormat/>
    <w:rsid w:val="007F663C"/>
    <w:pPr>
      <w:keepNext/>
      <w:numPr>
        <w:ilvl w:val="4"/>
        <w:numId w:val="1"/>
      </w:numPr>
      <w:spacing w:before="240" w:after="120"/>
      <w:ind w:right="567"/>
      <w:outlineLvl w:val="4"/>
    </w:pPr>
    <w:rPr>
      <w:rFonts w:ascii="Arial" w:eastAsia="Times New Roman" w:hAnsi="Arial"/>
      <w:b/>
      <w:bCs/>
      <w:sz w:val="20"/>
      <w:szCs w:val="20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7F663C"/>
    <w:rPr>
      <w:rFonts w:eastAsiaTheme="majorEastAsia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7F663C"/>
    <w:rPr>
      <w:rFonts w:ascii="Times New Roman" w:hAnsi="Times New Roman"/>
      <w:b/>
      <w:bCs/>
      <w:caps/>
      <w:sz w:val="2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7F663C"/>
    <w:rPr>
      <w:rFonts w:ascii="Times New Roman" w:hAnsi="Times New Roman"/>
      <w:b/>
      <w:bCs/>
      <w:caps/>
      <w:sz w:val="22"/>
      <w:szCs w:val="22"/>
      <w:lang w:eastAsia="fr-FR"/>
    </w:rPr>
  </w:style>
  <w:style w:type="character" w:customStyle="1" w:styleId="Titre4Car">
    <w:name w:val="Titre 4 Car"/>
    <w:basedOn w:val="Policepardfaut"/>
    <w:link w:val="Titre4"/>
    <w:rsid w:val="007F663C"/>
    <w:rPr>
      <w:rFonts w:eastAsia="Times New Roman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7F663C"/>
    <w:rPr>
      <w:rFonts w:eastAsia="Times New Roman"/>
      <w:b/>
      <w:bCs/>
    </w:rPr>
  </w:style>
  <w:style w:type="paragraph" w:styleId="En-tte">
    <w:name w:val="header"/>
    <w:basedOn w:val="Normal"/>
    <w:link w:val="En-tteCar"/>
    <w:uiPriority w:val="99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F663C"/>
    <w:pPr>
      <w:ind w:left="720"/>
      <w:contextualSpacing/>
    </w:pPr>
    <w:rPr>
      <w:rFonts w:cs="Times New Roma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F663C"/>
    <w:pPr>
      <w:keepLines/>
      <w:numPr>
        <w:numId w:val="0"/>
      </w:numPr>
      <w:spacing w:before="480" w:after="0" w:line="276" w:lineRule="auto"/>
      <w:ind w:right="0"/>
      <w:outlineLvl w:val="9"/>
    </w:pPr>
    <w:rPr>
      <w:rFonts w:asciiTheme="majorHAnsi" w:hAnsiTheme="majorHAnsi"/>
      <w:color w:val="003C6C" w:themeColor="accent1" w:themeShade="BF"/>
      <w:lang w:eastAsia="fr-FR"/>
    </w:rPr>
  </w:style>
  <w:style w:type="character" w:styleId="Lienhypertexte">
    <w:name w:val="Hyperlink"/>
    <w:basedOn w:val="Policepardfaut"/>
    <w:uiPriority w:val="99"/>
    <w:unhideWhenUsed/>
    <w:rsid w:val="00915747"/>
    <w:rPr>
      <w:color w:val="0000FF"/>
      <w:u w:val="single"/>
    </w:rPr>
  </w:style>
  <w:style w:type="paragraph" w:styleId="Rvision">
    <w:name w:val="Revision"/>
    <w:hidden/>
    <w:uiPriority w:val="99"/>
    <w:semiHidden/>
    <w:rsid w:val="00E96206"/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ctinspace2016@inpi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tinspace2016@inpi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tinspace2016@inpi.fr" TargetMode="Externa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9360-6C7D-4473-B497-9E4019FD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Lapierre</dc:creator>
  <cp:lastModifiedBy>Montfort Pauline</cp:lastModifiedBy>
  <cp:revision>2</cp:revision>
  <cp:lastPrinted>2016-04-19T11:28:00Z</cp:lastPrinted>
  <dcterms:created xsi:type="dcterms:W3CDTF">2016-04-25T07:54:00Z</dcterms:created>
  <dcterms:modified xsi:type="dcterms:W3CDTF">2016-04-25T07:54:00Z</dcterms:modified>
</cp:coreProperties>
</file>